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8D01" w14:textId="77777777" w:rsidR="00126A91" w:rsidRPr="00144A32" w:rsidRDefault="00621943" w:rsidP="00144A32">
      <w:pPr>
        <w:rPr>
          <w:rFonts w:ascii="Arial Black" w:hAnsi="Arial Black"/>
          <w:color w:val="FF9900"/>
          <w:sz w:val="16"/>
          <w:szCs w:val="16"/>
        </w:rPr>
      </w:pPr>
      <w:r>
        <w:rPr>
          <w:rFonts w:ascii="Arial Black" w:hAnsi="Arial Black"/>
          <w:noProof/>
          <w:color w:val="FF99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73C9A" wp14:editId="720A39F8">
                <wp:simplePos x="0" y="0"/>
                <wp:positionH relativeFrom="column">
                  <wp:posOffset>1898015</wp:posOffset>
                </wp:positionH>
                <wp:positionV relativeFrom="paragraph">
                  <wp:posOffset>132715</wp:posOffset>
                </wp:positionV>
                <wp:extent cx="4000500" cy="63000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4310" w14:textId="77777777" w:rsidR="006C7FE2" w:rsidRPr="006C7FE2" w:rsidRDefault="006C7FE2" w:rsidP="006C7F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C7F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Казань – Свияжск - Иннополис</w:t>
                            </w:r>
                          </w:p>
                          <w:p w14:paraId="25049B8C" w14:textId="59C84640" w:rsidR="004842F2" w:rsidRPr="006C7FE2" w:rsidRDefault="006C7FE2" w:rsidP="006C7F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6C7F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(2 дня, автобус)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3C9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49.45pt;margin-top:10.45pt;width:315pt;height:4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" filled="f" stroked="f">
                <v:path arrowok="t"/>
                <v:textbox>
                  <w:txbxContent>
                    <w:p w14:paraId="07584310" w14:textId="77777777" w:rsidR="006C7FE2" w:rsidRPr="006C7FE2" w:rsidRDefault="006C7FE2" w:rsidP="006C7FE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6C7FE2"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Казань – Свияжск - Иннополис</w:t>
                      </w:r>
                    </w:p>
                    <w:p w14:paraId="25049B8C" w14:textId="59C84640" w:rsidR="004842F2" w:rsidRPr="006C7FE2" w:rsidRDefault="006C7FE2" w:rsidP="006C7F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8"/>
                          <w:szCs w:val="30"/>
                        </w:rPr>
                      </w:pPr>
                      <w:r w:rsidRPr="006C7FE2">
                        <w:rPr>
                          <w:rFonts w:asciiTheme="minorHAnsi" w:hAnsiTheme="minorHAnsi" w:cstheme="minorHAnsi"/>
                          <w:b/>
                          <w:bCs/>
                          <w:color w:val="FFFFFF"/>
                          <w:sz w:val="28"/>
                          <w:szCs w:val="28"/>
                        </w:rPr>
                        <w:t>(2 дня, автобус)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244E247" wp14:editId="27A966EE">
            <wp:simplePos x="0" y="0"/>
            <wp:positionH relativeFrom="column">
              <wp:posOffset>-109220</wp:posOffset>
            </wp:positionH>
            <wp:positionV relativeFrom="paragraph">
              <wp:posOffset>98425</wp:posOffset>
            </wp:positionV>
            <wp:extent cx="6762115" cy="680720"/>
            <wp:effectExtent l="0" t="0" r="0" b="0"/>
            <wp:wrapNone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F32AE" w14:textId="77777777" w:rsidR="00472D17" w:rsidRPr="00472D17" w:rsidRDefault="00472D17" w:rsidP="00CC4095">
      <w:pPr>
        <w:widowControl w:val="0"/>
        <w:suppressAutoHyphens/>
        <w:rPr>
          <w:rFonts w:ascii="Calibri" w:eastAsia="SimSun" w:hAnsi="Calibri" w:cs="Mangal"/>
          <w:b/>
          <w:i/>
          <w:iCs/>
          <w:color w:val="C00000"/>
          <w:kern w:val="1"/>
          <w:sz w:val="8"/>
          <w:szCs w:val="8"/>
          <w:lang w:eastAsia="hi-IN" w:bidi="hi-IN"/>
        </w:rPr>
      </w:pPr>
    </w:p>
    <w:p w14:paraId="79983CD0" w14:textId="77777777" w:rsidR="00932658" w:rsidRDefault="00932658" w:rsidP="00470484">
      <w:pPr>
        <w:widowControl w:val="0"/>
        <w:suppressAutoHyphens/>
        <w:jc w:val="center"/>
        <w:rPr>
          <w:rFonts w:ascii="Calibri" w:eastAsia="SimSun" w:hAnsi="Calibri" w:cs="Mangal"/>
          <w:b/>
          <w:i/>
          <w:iCs/>
          <w:color w:val="C00000"/>
          <w:kern w:val="1"/>
          <w:szCs w:val="22"/>
          <w:lang w:eastAsia="hi-IN" w:bidi="hi-IN"/>
        </w:rPr>
      </w:pPr>
    </w:p>
    <w:p w14:paraId="6061DE4A" w14:textId="77777777" w:rsidR="00932658" w:rsidRDefault="00932658" w:rsidP="00470484">
      <w:pPr>
        <w:widowControl w:val="0"/>
        <w:suppressAutoHyphens/>
        <w:jc w:val="center"/>
        <w:rPr>
          <w:rFonts w:ascii="Calibri" w:eastAsia="SimSun" w:hAnsi="Calibri" w:cs="Mangal"/>
          <w:b/>
          <w:i/>
          <w:iCs/>
          <w:color w:val="C00000"/>
          <w:kern w:val="1"/>
          <w:szCs w:val="22"/>
          <w:lang w:eastAsia="hi-IN" w:bidi="hi-IN"/>
        </w:rPr>
      </w:pPr>
    </w:p>
    <w:p w14:paraId="259997EC" w14:textId="0A1376AC" w:rsidR="0007144F" w:rsidRPr="0007144F" w:rsidRDefault="0007144F" w:rsidP="0007144F">
      <w:pPr>
        <w:widowControl w:val="0"/>
        <w:suppressAutoHyphens/>
        <w:jc w:val="center"/>
        <w:rPr>
          <w:rFonts w:ascii="Calibri" w:hAnsi="Calibri"/>
          <w:b/>
          <w:color w:val="3366FF"/>
          <w:sz w:val="12"/>
          <w:szCs w:val="20"/>
          <w:u w:val="single"/>
        </w:rPr>
      </w:pPr>
    </w:p>
    <w:p w14:paraId="106606D0" w14:textId="77777777" w:rsidR="0007144F" w:rsidRDefault="0007144F" w:rsidP="0007144F">
      <w:pPr>
        <w:widowControl w:val="0"/>
        <w:suppressAutoHyphens/>
        <w:rPr>
          <w:rFonts w:ascii="Calibri" w:hAnsi="Calibri"/>
          <w:b/>
          <w:color w:val="3366FF"/>
          <w:sz w:val="22"/>
          <w:szCs w:val="20"/>
          <w:u w:val="single"/>
        </w:rPr>
      </w:pPr>
    </w:p>
    <w:p w14:paraId="685E88C6" w14:textId="77777777" w:rsidR="00F16BCB" w:rsidRPr="00CC4AE5" w:rsidRDefault="00F16BCB" w:rsidP="00C757CA">
      <w:pPr>
        <w:jc w:val="both"/>
        <w:rPr>
          <w:rFonts w:ascii="Calibri" w:hAnsi="Calibri"/>
          <w:b/>
          <w:color w:val="3366FF"/>
          <w:sz w:val="6"/>
          <w:szCs w:val="6"/>
          <w:u w:val="single"/>
        </w:rPr>
      </w:pPr>
    </w:p>
    <w:p w14:paraId="0DB212C9" w14:textId="7EDFAB1F" w:rsidR="00643219" w:rsidRDefault="003667ED" w:rsidP="00C757CA">
      <w:pPr>
        <w:jc w:val="both"/>
        <w:rPr>
          <w:rFonts w:ascii="Calibri" w:hAnsi="Calibri"/>
          <w:b/>
          <w:color w:val="3366FF"/>
          <w:szCs w:val="20"/>
          <w:u w:val="single"/>
        </w:rPr>
      </w:pPr>
      <w:r>
        <w:rPr>
          <w:rFonts w:ascii="Calibri" w:hAnsi="Calibri"/>
          <w:b/>
          <w:noProof/>
          <w:color w:val="3366FF"/>
          <w:szCs w:val="20"/>
          <w:u w:val="single"/>
        </w:rPr>
        <w:drawing>
          <wp:anchor distT="0" distB="0" distL="114300" distR="114300" simplePos="0" relativeHeight="251663872" behindDoc="1" locked="0" layoutInCell="1" allowOverlap="1" wp14:anchorId="65B4B5C7" wp14:editId="1E34D8E2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6501600" cy="4291200"/>
            <wp:effectExtent l="0" t="0" r="1270" b="1905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00" cy="42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219" w:rsidRPr="00CC4AE5">
        <w:rPr>
          <w:rFonts w:ascii="Calibri" w:hAnsi="Calibri"/>
          <w:b/>
          <w:color w:val="3366FF"/>
          <w:szCs w:val="20"/>
          <w:u w:val="single"/>
        </w:rPr>
        <w:t>1 день:</w:t>
      </w:r>
    </w:p>
    <w:p w14:paraId="016F8691" w14:textId="571F93C5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06.00 – отправление из Кирова от школы (~ 450 км.)</w:t>
      </w:r>
      <w:r>
        <w:rPr>
          <w:rFonts w:ascii="ø˝•ò" w:hAnsi="ø˝•ò" w:cs="ø˝•ò"/>
          <w:sz w:val="22"/>
          <w:szCs w:val="22"/>
        </w:rPr>
        <w:t>.</w:t>
      </w:r>
    </w:p>
    <w:p w14:paraId="2E8A10D7" w14:textId="2B4AAEA8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08.15 – остановка на самостоятельный завтрак в Пижанке. Рядом есть продуктовый магазин</w:t>
      </w:r>
      <w:r>
        <w:rPr>
          <w:rFonts w:ascii="ø˝•ò" w:hAnsi="ø˝•ò" w:cs="ø˝•ò"/>
          <w:sz w:val="22"/>
          <w:szCs w:val="22"/>
        </w:rPr>
        <w:t>.</w:t>
      </w:r>
    </w:p>
    <w:p w14:paraId="01B4C960" w14:textId="0DA21835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14.00 – прибытие в Казань, организованный обед в кафе</w:t>
      </w:r>
      <w:r>
        <w:rPr>
          <w:rFonts w:ascii="ø˝•ò" w:hAnsi="ø˝•ò" w:cs="ø˝•ò"/>
          <w:sz w:val="22"/>
          <w:szCs w:val="22"/>
        </w:rPr>
        <w:t>.</w:t>
      </w:r>
    </w:p>
    <w:p w14:paraId="72C9C1B2" w14:textId="5981B619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15.00 – автобусная обзорная экскурсия по столице Татарстана представит нам древний город во всей красе!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Мы увидим самые известные места Казани: Старо-Татарскую слободу, театр кукол «</w:t>
      </w:r>
      <w:proofErr w:type="spellStart"/>
      <w:r>
        <w:rPr>
          <w:rFonts w:ascii="ø˝•ò" w:hAnsi="ø˝•ò" w:cs="ø˝•ò"/>
          <w:sz w:val="22"/>
          <w:szCs w:val="22"/>
        </w:rPr>
        <w:t>Экият</w:t>
      </w:r>
      <w:proofErr w:type="spellEnd"/>
      <w:r>
        <w:rPr>
          <w:rFonts w:ascii="ø˝•ò" w:hAnsi="ø˝•ò" w:cs="ø˝•ò"/>
          <w:sz w:val="22"/>
          <w:szCs w:val="22"/>
        </w:rPr>
        <w:t>», татарскую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 xml:space="preserve">национальную деревню Туган </w:t>
      </w:r>
      <w:proofErr w:type="spellStart"/>
      <w:r>
        <w:rPr>
          <w:rFonts w:ascii="ø˝•ò" w:hAnsi="ø˝•ò" w:cs="ø˝•ò"/>
          <w:sz w:val="22"/>
          <w:szCs w:val="22"/>
        </w:rPr>
        <w:t>Авылым</w:t>
      </w:r>
      <w:proofErr w:type="spellEnd"/>
      <w:r>
        <w:rPr>
          <w:rFonts w:ascii="ø˝•ò" w:hAnsi="ø˝•ò" w:cs="ø˝•ò"/>
          <w:sz w:val="22"/>
          <w:szCs w:val="22"/>
        </w:rPr>
        <w:t>, белокаменный Казанский Кремль с величественной мечетью Кул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Шариф, архитектурный шедевр «Дворец земледельцев» и центр семьи «Казан» (3 часа)</w:t>
      </w:r>
      <w:r>
        <w:rPr>
          <w:rFonts w:ascii="ø˝•ò" w:hAnsi="ø˝•ò" w:cs="ø˝•ò"/>
          <w:sz w:val="22"/>
          <w:szCs w:val="22"/>
        </w:rPr>
        <w:t>.</w:t>
      </w:r>
    </w:p>
    <w:p w14:paraId="5FE75B71" w14:textId="2C183C08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18.30 – организованный ужин в кафе города и самостоятельная прогулка по пешеходной улице Баумана: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рекомендуем посетить аттракционы «Дом вверх дном», купить сувениры и сфотографироваться с Казанским</w:t>
      </w:r>
      <w:r w:rsidR="00832304"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котом</w:t>
      </w:r>
      <w:r w:rsidR="00832304">
        <w:rPr>
          <w:rFonts w:ascii="ø˝•ò" w:hAnsi="ø˝•ò" w:cs="ø˝•ò"/>
          <w:sz w:val="22"/>
          <w:szCs w:val="22"/>
        </w:rPr>
        <w:t>.</w:t>
      </w:r>
    </w:p>
    <w:p w14:paraId="3F545DAB" w14:textId="5603CB62" w:rsidR="00CC4AE5" w:rsidRPr="00CC4AE5" w:rsidRDefault="006C7FE2" w:rsidP="006C7FE2">
      <w:pPr>
        <w:jc w:val="both"/>
        <w:rPr>
          <w:rFonts w:ascii="Calibri" w:hAnsi="Calibri" w:cs="Arial"/>
          <w:b/>
          <w:iCs/>
          <w:color w:val="3366FF"/>
          <w:sz w:val="6"/>
          <w:szCs w:val="6"/>
          <w:u w:val="single"/>
        </w:rPr>
      </w:pPr>
      <w:r>
        <w:rPr>
          <w:rFonts w:ascii="ø˝•ò" w:hAnsi="ø˝•ò" w:cs="ø˝•ò"/>
          <w:sz w:val="22"/>
          <w:szCs w:val="22"/>
        </w:rPr>
        <w:t>20.30 – размещение в хостеле</w:t>
      </w:r>
      <w:r>
        <w:rPr>
          <w:rFonts w:ascii="ø˝•ò" w:hAnsi="ø˝•ò" w:cs="ø˝•ò"/>
          <w:sz w:val="22"/>
          <w:szCs w:val="22"/>
        </w:rPr>
        <w:t>.</w:t>
      </w:r>
    </w:p>
    <w:p w14:paraId="229A3673" w14:textId="77777777" w:rsidR="00643219" w:rsidRDefault="006E3469" w:rsidP="006C7FE2">
      <w:pPr>
        <w:jc w:val="both"/>
        <w:rPr>
          <w:rFonts w:ascii="Calibri" w:hAnsi="Calibri" w:cs="Arial"/>
          <w:b/>
          <w:iCs/>
          <w:color w:val="3366FF"/>
          <w:sz w:val="22"/>
          <w:szCs w:val="20"/>
          <w:u w:val="single"/>
        </w:rPr>
      </w:pPr>
      <w:r>
        <w:rPr>
          <w:rFonts w:ascii="Calibri" w:hAnsi="Calibri" w:cs="Arial"/>
          <w:b/>
          <w:iCs/>
          <w:color w:val="3366FF"/>
          <w:sz w:val="22"/>
          <w:szCs w:val="20"/>
          <w:u w:val="single"/>
        </w:rPr>
        <w:t>2 день</w:t>
      </w:r>
      <w:r w:rsidR="00643219" w:rsidRPr="00450A4A">
        <w:rPr>
          <w:rFonts w:ascii="Calibri" w:hAnsi="Calibri" w:cs="Arial"/>
          <w:b/>
          <w:iCs/>
          <w:color w:val="3366FF"/>
          <w:sz w:val="22"/>
          <w:szCs w:val="20"/>
          <w:u w:val="single"/>
        </w:rPr>
        <w:t>:</w:t>
      </w:r>
    </w:p>
    <w:p w14:paraId="11279EA4" w14:textId="77777777" w:rsidR="00BF044E" w:rsidRPr="00BF044E" w:rsidRDefault="00BF044E" w:rsidP="006C7FE2">
      <w:pPr>
        <w:jc w:val="both"/>
        <w:rPr>
          <w:rFonts w:ascii="Calibri" w:hAnsi="Calibri" w:cs="Arial"/>
          <w:b/>
          <w:iCs/>
          <w:color w:val="3366FF"/>
          <w:sz w:val="6"/>
          <w:szCs w:val="6"/>
          <w:u w:val="single"/>
        </w:rPr>
      </w:pPr>
    </w:p>
    <w:p w14:paraId="3880C04B" w14:textId="7CA3F013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07.00 – освобождение номеров</w:t>
      </w:r>
      <w:r>
        <w:rPr>
          <w:rFonts w:ascii="ø˝•ò" w:hAnsi="ø˝•ò" w:cs="ø˝•ò"/>
          <w:sz w:val="22"/>
          <w:szCs w:val="22"/>
        </w:rPr>
        <w:t>.</w:t>
      </w:r>
    </w:p>
    <w:p w14:paraId="3E5DBE49" w14:textId="3F717CA9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07.30 – организованный завтрак, отправляемся на экскурсионную программу (~85 км)</w:t>
      </w:r>
      <w:r>
        <w:rPr>
          <w:rFonts w:ascii="ø˝•ò" w:hAnsi="ø˝•ò" w:cs="ø˝•ò"/>
          <w:sz w:val="22"/>
          <w:szCs w:val="22"/>
        </w:rPr>
        <w:t>.</w:t>
      </w:r>
    </w:p>
    <w:p w14:paraId="3618057A" w14:textId="3F680876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09.00 – экскурсия на остров-град Свияжск – это путешествие в крепость, которая была основана в XVI веке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Иваном Грозным. Возле каждой достопримечательности нас будет ждать насыщенный и увлекательный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рассказ об истории и культуре города. Мы узнаем, в чем состоит уникальность города, какие этапы прошел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Свияжск с XVI века до наших дней, чем интересен быт местных жителей и где проходят подземные ходы.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Попробуем местных кренделей из печи, сделаем монетку в кузнице на память (за доп. плату). Посещение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музея археологического дерева. Самый современный и интерактивный музей острова-града Свияжск. В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экспозиции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собраны 45 из 79 обнаруженных деревянных построек Ивана Грозного: дома, ограды, настилы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(2,5 часа)</w:t>
      </w:r>
      <w:r>
        <w:rPr>
          <w:rFonts w:ascii="ø˝•ò" w:hAnsi="ø˝•ò" w:cs="ø˝•ò"/>
          <w:sz w:val="22"/>
          <w:szCs w:val="22"/>
        </w:rPr>
        <w:t>.</w:t>
      </w:r>
    </w:p>
    <w:p w14:paraId="084768CB" w14:textId="727F7D91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11.30 – отправляемся в Иннополис – первый город в нашей стране для IТ-специалистов и единственный,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построенный в 21 веке с чистого листа. Это аналог российского Сколково и американской Кремниевой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Долины.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В нём находятся базы крупных компаний, а также школа и университет, где растят будущих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«айтишников».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Здесь всё сделано с учётом современных технологий и выглядит как-то по-другому, словно из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 xml:space="preserve">фильмов про будущее. </w:t>
      </w:r>
      <w:proofErr w:type="spellStart"/>
      <w:r>
        <w:rPr>
          <w:rFonts w:ascii="ø˝•ò" w:hAnsi="ø˝•ò" w:cs="ø˝•ò"/>
          <w:sz w:val="22"/>
          <w:szCs w:val="22"/>
        </w:rPr>
        <w:t>Футуристичный</w:t>
      </w:r>
      <w:proofErr w:type="spellEnd"/>
      <w:r>
        <w:rPr>
          <w:rFonts w:ascii="ø˝•ò" w:hAnsi="ø˝•ò" w:cs="ø˝•ò"/>
          <w:sz w:val="22"/>
          <w:szCs w:val="22"/>
        </w:rPr>
        <w:t xml:space="preserve"> дизайн, необычные формы зданий, стильные цветовые решения – всё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это производит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неизгладимое впечатление на гостей «города будущего» (~30 км)</w:t>
      </w:r>
      <w:r>
        <w:rPr>
          <w:rFonts w:ascii="ø˝•ò" w:hAnsi="ø˝•ò" w:cs="ø˝•ò"/>
          <w:sz w:val="22"/>
          <w:szCs w:val="22"/>
        </w:rPr>
        <w:t>.</w:t>
      </w:r>
    </w:p>
    <w:p w14:paraId="0F401575" w14:textId="2D6D5E12" w:rsidR="003667ED" w:rsidRDefault="003667ED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noProof/>
          <w:sz w:val="22"/>
          <w:szCs w:val="22"/>
        </w:rPr>
        <w:lastRenderedPageBreak/>
        <w:drawing>
          <wp:anchor distT="0" distB="0" distL="114300" distR="114300" simplePos="0" relativeHeight="251661824" behindDoc="1" locked="0" layoutInCell="1" allowOverlap="1" wp14:anchorId="4DDF61A1" wp14:editId="3DDADF3B">
            <wp:simplePos x="0" y="0"/>
            <wp:positionH relativeFrom="column">
              <wp:posOffset>31115</wp:posOffset>
            </wp:positionH>
            <wp:positionV relativeFrom="paragraph">
              <wp:posOffset>189230</wp:posOffset>
            </wp:positionV>
            <wp:extent cx="3215640" cy="2349500"/>
            <wp:effectExtent l="0" t="0" r="0" b="0"/>
            <wp:wrapTight wrapText="bothSides">
              <wp:wrapPolygon edited="0">
                <wp:start x="0" y="0"/>
                <wp:lineTo x="0" y="21483"/>
                <wp:lineTo x="21498" y="21483"/>
                <wp:lineTo x="214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ø˝•ò" w:hAnsi="ø˝•ò" w:cs="ø˝•ò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1E735821" wp14:editId="34DA5E03">
            <wp:simplePos x="0" y="0"/>
            <wp:positionH relativeFrom="column">
              <wp:posOffset>3383915</wp:posOffset>
            </wp:positionH>
            <wp:positionV relativeFrom="paragraph">
              <wp:posOffset>189230</wp:posOffset>
            </wp:positionV>
            <wp:extent cx="3136900" cy="2353310"/>
            <wp:effectExtent l="0" t="0" r="0" b="0"/>
            <wp:wrapTight wrapText="bothSides">
              <wp:wrapPolygon edited="0">
                <wp:start x="0" y="0"/>
                <wp:lineTo x="0" y="21448"/>
                <wp:lineTo x="21513" y="21448"/>
                <wp:lineTo x="2151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BE86B" w14:textId="268CC51B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12-30 – организованный обед в столовой кампуса</w:t>
      </w:r>
      <w:r>
        <w:rPr>
          <w:rFonts w:ascii="ø˝•ò" w:hAnsi="ø˝•ò" w:cs="ø˝•ò"/>
          <w:sz w:val="22"/>
          <w:szCs w:val="22"/>
        </w:rPr>
        <w:t>.</w:t>
      </w:r>
    </w:p>
    <w:p w14:paraId="015A9BD5" w14:textId="27964233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13.00 – начало экскурсии по IT-городу. Во время экскурсии мы узнаем и увидим, как живут люди в этом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новом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и пока необычном для нас IТ-пространстве. Особенно эта экскурсия будет интересна для будущих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выпускников, которые узнают о поступлении в Университет, чем он отличается от других учебных заведений и</w:t>
      </w:r>
      <w:r>
        <w:rPr>
          <w:rFonts w:ascii="ø˝•ò" w:hAnsi="ø˝•ò" w:cs="ø˝•ò"/>
          <w:sz w:val="22"/>
          <w:szCs w:val="22"/>
        </w:rPr>
        <w:t xml:space="preserve"> </w:t>
      </w:r>
      <w:r>
        <w:rPr>
          <w:rFonts w:ascii="ø˝•ò" w:hAnsi="ø˝•ò" w:cs="ø˝•ò"/>
          <w:sz w:val="22"/>
          <w:szCs w:val="22"/>
        </w:rPr>
        <w:t>почему считается уникальным (1,5 часа)</w:t>
      </w:r>
      <w:r>
        <w:rPr>
          <w:rFonts w:ascii="ø˝•ò" w:hAnsi="ø˝•ò" w:cs="ø˝•ò"/>
          <w:sz w:val="22"/>
          <w:szCs w:val="22"/>
        </w:rPr>
        <w:t>.</w:t>
      </w:r>
    </w:p>
    <w:p w14:paraId="07278413" w14:textId="4CF540D5" w:rsidR="006C7FE2" w:rsidRDefault="006C7FE2" w:rsidP="006C7FE2">
      <w:pPr>
        <w:autoSpaceDE w:val="0"/>
        <w:autoSpaceDN w:val="0"/>
        <w:adjustRightInd w:val="0"/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15.00 – отправляемся домой</w:t>
      </w:r>
      <w:r>
        <w:rPr>
          <w:rFonts w:ascii="ø˝•ò" w:hAnsi="ø˝•ò" w:cs="ø˝•ò"/>
          <w:sz w:val="22"/>
          <w:szCs w:val="22"/>
        </w:rPr>
        <w:t>.</w:t>
      </w:r>
    </w:p>
    <w:p w14:paraId="326B3602" w14:textId="14E4D7FF" w:rsidR="006C7FE2" w:rsidRPr="006C7FE2" w:rsidRDefault="006C7FE2" w:rsidP="006C7FE2">
      <w:pPr>
        <w:jc w:val="both"/>
        <w:rPr>
          <w:rFonts w:ascii="ø˝•ò" w:hAnsi="ø˝•ò" w:cs="ø˝•ò"/>
          <w:sz w:val="22"/>
          <w:szCs w:val="22"/>
        </w:rPr>
      </w:pPr>
      <w:r>
        <w:rPr>
          <w:rFonts w:ascii="ø˝•ò" w:hAnsi="ø˝•ò" w:cs="ø˝•ò"/>
          <w:sz w:val="22"/>
          <w:szCs w:val="22"/>
        </w:rPr>
        <w:t>~23.00 – прибытие в Киров</w:t>
      </w:r>
      <w:r>
        <w:rPr>
          <w:rFonts w:ascii="ø˝•ò" w:hAnsi="ø˝•ò" w:cs="ø˝•ò"/>
          <w:sz w:val="22"/>
          <w:szCs w:val="22"/>
        </w:rPr>
        <w:t>.</w:t>
      </w:r>
    </w:p>
    <w:p w14:paraId="6C8141F3" w14:textId="2B3FAE03" w:rsidR="002804A2" w:rsidRPr="00450A4A" w:rsidRDefault="002804A2" w:rsidP="00675314">
      <w:pPr>
        <w:jc w:val="both"/>
        <w:rPr>
          <w:rFonts w:ascii="Calibri" w:hAnsi="Calibri" w:cs="Tahoma"/>
          <w:sz w:val="6"/>
          <w:szCs w:val="20"/>
        </w:rPr>
      </w:pPr>
    </w:p>
    <w:p w14:paraId="35CBE6A9" w14:textId="15077CD9" w:rsidR="00BE7AA8" w:rsidRDefault="00621943" w:rsidP="0017728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0"/>
          <w:szCs w:val="20"/>
          <w:lang w:val="x-none"/>
        </w:rPr>
      </w:pPr>
      <w:r w:rsidRPr="00450A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6183B" wp14:editId="46E8F2AE">
                <wp:simplePos x="0" y="0"/>
                <wp:positionH relativeFrom="column">
                  <wp:posOffset>30480</wp:posOffset>
                </wp:positionH>
                <wp:positionV relativeFrom="paragraph">
                  <wp:posOffset>486410</wp:posOffset>
                </wp:positionV>
                <wp:extent cx="6622415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224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77D6" id="Line 4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8.3pt" to="523.85pt,3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" strokecolor="gray" strokeweight="1.25pt">
                <o:lock v:ext="edit" shapetype="f"/>
              </v:line>
            </w:pict>
          </mc:Fallback>
        </mc:AlternateContent>
      </w:r>
      <w:r w:rsidRPr="00450A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CF6E1A" wp14:editId="1FBFA853">
                <wp:simplePos x="0" y="0"/>
                <wp:positionH relativeFrom="column">
                  <wp:posOffset>-16510</wp:posOffset>
                </wp:positionH>
                <wp:positionV relativeFrom="paragraph">
                  <wp:posOffset>4445</wp:posOffset>
                </wp:positionV>
                <wp:extent cx="6622415" cy="0"/>
                <wp:effectExtent l="0" t="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224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861D" id="Line 5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35pt" to="520.1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" strokecolor="gray" strokeweight="1.25pt">
                <o:lock v:ext="edit" shapetype="f"/>
              </v:line>
            </w:pict>
          </mc:Fallback>
        </mc:AlternateContent>
      </w:r>
      <w:r w:rsidR="00BE7AA8" w:rsidRPr="00450A4A">
        <w:rPr>
          <w:rFonts w:ascii="Calibri" w:hAnsi="Calibri" w:cs="Arial"/>
          <w:b/>
          <w:i/>
          <w:iCs/>
          <w:sz w:val="20"/>
          <w:szCs w:val="20"/>
          <w:lang w:val="x-none"/>
        </w:rPr>
        <w:t>Внимание!</w:t>
      </w:r>
      <w:r w:rsidR="00BE7AA8" w:rsidRPr="00450A4A">
        <w:rPr>
          <w:rFonts w:ascii="Calibri" w:hAnsi="Calibri" w:cs="Arial"/>
          <w:i/>
          <w:iCs/>
          <w:sz w:val="20"/>
          <w:szCs w:val="20"/>
          <w:lang w:val="x-none"/>
        </w:rPr>
        <w:t xml:space="preserve">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на равноценные без изменения  </w:t>
      </w:r>
      <w:r w:rsidR="002804A2" w:rsidRPr="00450A4A">
        <w:rPr>
          <w:rFonts w:ascii="Calibri" w:hAnsi="Calibri" w:cs="Arial"/>
          <w:i/>
          <w:iCs/>
          <w:sz w:val="20"/>
          <w:szCs w:val="20"/>
        </w:rPr>
        <w:t xml:space="preserve">общего объема </w:t>
      </w:r>
      <w:r w:rsidR="00BE7AA8" w:rsidRPr="00450A4A">
        <w:rPr>
          <w:rFonts w:ascii="Calibri" w:hAnsi="Calibri" w:cs="Arial"/>
          <w:i/>
          <w:iCs/>
          <w:sz w:val="20"/>
          <w:szCs w:val="20"/>
          <w:lang w:val="x-none"/>
        </w:rPr>
        <w:t>программы.</w:t>
      </w:r>
    </w:p>
    <w:p w14:paraId="6A5CC413" w14:textId="12287D3B" w:rsidR="00450A4A" w:rsidRPr="0007144F" w:rsidRDefault="00450A4A" w:rsidP="00470484">
      <w:pPr>
        <w:jc w:val="both"/>
        <w:rPr>
          <w:rFonts w:ascii="Calibri" w:hAnsi="Calibri" w:cs="Tahoma"/>
          <w:b/>
          <w:color w:val="3366FF"/>
          <w:sz w:val="8"/>
          <w:szCs w:val="20"/>
        </w:rPr>
      </w:pPr>
    </w:p>
    <w:p w14:paraId="5B5F0EB9" w14:textId="1CFD2E00" w:rsidR="00832304" w:rsidRDefault="00832304" w:rsidP="00832304">
      <w:pPr>
        <w:autoSpaceDE w:val="0"/>
        <w:autoSpaceDN w:val="0"/>
        <w:adjustRightInd w:val="0"/>
        <w:jc w:val="both"/>
        <w:rPr>
          <w:rFonts w:ascii="ø˝•ò" w:hAnsi="ø˝•ò" w:cs="ø˝•ò"/>
          <w:color w:val="000000"/>
          <w:sz w:val="22"/>
          <w:szCs w:val="22"/>
        </w:rPr>
      </w:pPr>
      <w:r>
        <w:rPr>
          <w:rFonts w:ascii="ø˝•ò" w:hAnsi="ø˝•ò" w:cs="ø˝•ò"/>
          <w:color w:val="0070C1"/>
          <w:sz w:val="22"/>
          <w:szCs w:val="22"/>
        </w:rPr>
        <w:t xml:space="preserve">В стоимость включено: </w:t>
      </w:r>
      <w:r>
        <w:rPr>
          <w:rFonts w:ascii="ø˝•ò" w:hAnsi="ø˝•ò" w:cs="ø˝•ò"/>
          <w:color w:val="000000"/>
          <w:sz w:val="22"/>
          <w:szCs w:val="22"/>
        </w:rPr>
        <w:t>транспортное и экскурсионное обслуживание по программе (Казань, Свияжск,</w:t>
      </w:r>
      <w:r>
        <w:rPr>
          <w:rFonts w:ascii="ø˝•ò" w:hAnsi="ø˝•ò" w:cs="ø˝•ò"/>
          <w:color w:val="000000"/>
          <w:sz w:val="22"/>
          <w:szCs w:val="22"/>
        </w:rPr>
        <w:t xml:space="preserve"> </w:t>
      </w:r>
      <w:r>
        <w:rPr>
          <w:rFonts w:ascii="ø˝•ò" w:hAnsi="ø˝•ò" w:cs="ø˝•ò"/>
          <w:color w:val="000000"/>
          <w:sz w:val="22"/>
          <w:szCs w:val="22"/>
        </w:rPr>
        <w:t>Иннополис); проживание в хостеле; питание: 1 завтрак, 2 обеда, 1 ужин; бесплатные места для</w:t>
      </w:r>
      <w:r>
        <w:rPr>
          <w:rFonts w:ascii="ø˝•ò" w:hAnsi="ø˝•ò" w:cs="ø˝•ò"/>
          <w:color w:val="000000"/>
          <w:sz w:val="22"/>
          <w:szCs w:val="22"/>
        </w:rPr>
        <w:t xml:space="preserve"> </w:t>
      </w:r>
      <w:r>
        <w:rPr>
          <w:rFonts w:ascii="ø˝•ò" w:hAnsi="ø˝•ò" w:cs="ø˝•ò"/>
          <w:color w:val="000000"/>
          <w:sz w:val="22"/>
          <w:szCs w:val="22"/>
        </w:rPr>
        <w:t>руководителей (на каждые 10 школьников – 1 сопровождающий бесплатно), сопровождение представителем</w:t>
      </w:r>
      <w:r>
        <w:rPr>
          <w:rFonts w:ascii="ø˝•ò" w:hAnsi="ø˝•ò" w:cs="ø˝•ò"/>
          <w:color w:val="000000"/>
          <w:sz w:val="22"/>
          <w:szCs w:val="22"/>
        </w:rPr>
        <w:t xml:space="preserve"> </w:t>
      </w:r>
      <w:r>
        <w:rPr>
          <w:rFonts w:ascii="ø˝•ò" w:hAnsi="ø˝•ò" w:cs="ø˝•ò"/>
          <w:color w:val="000000"/>
          <w:sz w:val="22"/>
          <w:szCs w:val="22"/>
        </w:rPr>
        <w:t>туроператора.</w:t>
      </w:r>
    </w:p>
    <w:p w14:paraId="5C483B03" w14:textId="2141A793" w:rsidR="00832304" w:rsidRDefault="00832304" w:rsidP="00832304">
      <w:pPr>
        <w:autoSpaceDE w:val="0"/>
        <w:autoSpaceDN w:val="0"/>
        <w:adjustRightInd w:val="0"/>
        <w:jc w:val="both"/>
        <w:rPr>
          <w:rFonts w:ascii="ø˝•ò" w:hAnsi="ø˝•ò" w:cs="ø˝•ò"/>
          <w:color w:val="000000"/>
          <w:sz w:val="22"/>
          <w:szCs w:val="22"/>
        </w:rPr>
      </w:pPr>
      <w:r>
        <w:rPr>
          <w:rFonts w:ascii="ø˝•ò" w:hAnsi="ø˝•ò" w:cs="ø˝•ò"/>
          <w:color w:val="0070C1"/>
          <w:sz w:val="22"/>
          <w:szCs w:val="22"/>
        </w:rPr>
        <w:t xml:space="preserve">За дополнительную плату: </w:t>
      </w:r>
      <w:r>
        <w:rPr>
          <w:rFonts w:ascii="ø˝•ò" w:hAnsi="ø˝•ò" w:cs="ø˝•ò"/>
          <w:color w:val="000000"/>
          <w:sz w:val="22"/>
          <w:szCs w:val="22"/>
        </w:rPr>
        <w:t>питание, не вошедшее в программу; личные расходы; дополнительные</w:t>
      </w:r>
      <w:r>
        <w:rPr>
          <w:rFonts w:ascii="ø˝•ò" w:hAnsi="ø˝•ò" w:cs="ø˝•ò"/>
          <w:color w:val="000000"/>
          <w:sz w:val="22"/>
          <w:szCs w:val="22"/>
        </w:rPr>
        <w:t xml:space="preserve"> </w:t>
      </w:r>
      <w:r>
        <w:rPr>
          <w:rFonts w:ascii="ø˝•ò" w:hAnsi="ø˝•ò" w:cs="ø˝•ò"/>
          <w:color w:val="000000"/>
          <w:sz w:val="22"/>
          <w:szCs w:val="22"/>
        </w:rPr>
        <w:t>развлечения.</w:t>
      </w:r>
    </w:p>
    <w:p w14:paraId="37755568" w14:textId="50558B56" w:rsidR="00832304" w:rsidRPr="00832304" w:rsidRDefault="00832304" w:rsidP="00832304">
      <w:pPr>
        <w:autoSpaceDE w:val="0"/>
        <w:autoSpaceDN w:val="0"/>
        <w:adjustRightInd w:val="0"/>
        <w:jc w:val="both"/>
        <w:rPr>
          <w:rFonts w:ascii="ø˝•ò" w:hAnsi="ø˝•ò" w:cs="ø˝•ò"/>
          <w:color w:val="0070C1"/>
          <w:sz w:val="22"/>
          <w:szCs w:val="22"/>
        </w:rPr>
      </w:pPr>
      <w:r>
        <w:rPr>
          <w:rFonts w:ascii="ø˝•ò" w:hAnsi="ø˝•ò" w:cs="ø˝•ò"/>
          <w:color w:val="0070C1"/>
          <w:sz w:val="22"/>
          <w:szCs w:val="22"/>
        </w:rPr>
        <w:t>Стоимость тура:</w:t>
      </w:r>
      <w:r>
        <w:rPr>
          <w:rFonts w:ascii="ø˝•ò" w:hAnsi="ø˝•ò" w:cs="ø˝•ò"/>
          <w:color w:val="0070C1"/>
          <w:sz w:val="22"/>
          <w:szCs w:val="22"/>
        </w:rPr>
        <w:t xml:space="preserve"> </w:t>
      </w:r>
      <w:r>
        <w:rPr>
          <w:rFonts w:ascii="ø˝•ò" w:hAnsi="ø˝•ò" w:cs="ø˝•ò"/>
          <w:color w:val="000000"/>
          <w:sz w:val="22"/>
          <w:szCs w:val="22"/>
        </w:rPr>
        <w:t>15+1 –9300 р/чел., 20+2 – 9500 р./шк., 25+2 – 8400 р./шк., 30+3 – 8150 р./шк., 40+4 – 7850 р/шк.</w:t>
      </w:r>
    </w:p>
    <w:p w14:paraId="1CE1BFD1" w14:textId="7CCF37E2" w:rsidR="00450A4A" w:rsidRDefault="00832304" w:rsidP="00832304">
      <w:pPr>
        <w:jc w:val="both"/>
        <w:rPr>
          <w:rFonts w:ascii="ø˝•ò" w:hAnsi="ø˝•ò" w:cs="ø˝•ò"/>
          <w:color w:val="000000"/>
          <w:sz w:val="22"/>
          <w:szCs w:val="22"/>
        </w:rPr>
      </w:pPr>
      <w:r>
        <w:rPr>
          <w:rFonts w:ascii="ø˝•ò" w:hAnsi="ø˝•ò" w:cs="ø˝•ò"/>
          <w:color w:val="000000"/>
          <w:sz w:val="22"/>
          <w:szCs w:val="22"/>
        </w:rPr>
        <w:t>Доплата за взрослого в составе группы (+ к стоимости билета на школьника) - 350 руб./чел.</w:t>
      </w:r>
    </w:p>
    <w:p w14:paraId="349FCA8B" w14:textId="77777777" w:rsidR="00832304" w:rsidRPr="00450A4A" w:rsidRDefault="00832304" w:rsidP="00832304">
      <w:pPr>
        <w:jc w:val="both"/>
        <w:rPr>
          <w:rFonts w:ascii="Calibri" w:hAnsi="Calibri" w:cs="Arial"/>
          <w:b/>
          <w:bCs/>
          <w:color w:val="3366FF"/>
          <w:sz w:val="6"/>
          <w:szCs w:val="20"/>
        </w:rPr>
      </w:pPr>
    </w:p>
    <w:p w14:paraId="1B886482" w14:textId="77777777" w:rsidR="0005616D" w:rsidRPr="006C7FE2" w:rsidRDefault="00450A4A" w:rsidP="0005616D">
      <w:pPr>
        <w:jc w:val="center"/>
        <w:rPr>
          <w:rFonts w:ascii="Calibri" w:hAnsi="Calibri" w:cs="Calibri"/>
          <w:b/>
          <w:iCs/>
          <w:color w:val="3366FF"/>
          <w:kern w:val="2"/>
          <w:lang w:val="en-US"/>
        </w:rPr>
      </w:pPr>
      <w:r w:rsidRPr="007E2105">
        <w:rPr>
          <w:rFonts w:ascii="Calibri" w:hAnsi="Calibri" w:cs="Calibri"/>
          <w:b/>
          <w:iCs/>
          <w:color w:val="3366FF"/>
          <w:kern w:val="2"/>
        </w:rPr>
        <w:t>Ваш</w:t>
      </w:r>
      <w:r w:rsidRPr="007E2105">
        <w:rPr>
          <w:rFonts w:ascii="Calibri" w:hAnsi="Calibri" w:cs="Calibri"/>
          <w:b/>
          <w:iCs/>
          <w:color w:val="3366FF"/>
          <w:kern w:val="2"/>
          <w:lang w:val="en-US"/>
        </w:rPr>
        <w:t xml:space="preserve"> </w:t>
      </w:r>
      <w:r w:rsidRPr="007E2105">
        <w:rPr>
          <w:rFonts w:ascii="Calibri" w:hAnsi="Calibri" w:cs="Calibri"/>
          <w:b/>
          <w:iCs/>
          <w:color w:val="3366FF"/>
          <w:kern w:val="2"/>
        </w:rPr>
        <w:t>менеджер</w:t>
      </w:r>
      <w:r w:rsidRPr="007E2105">
        <w:rPr>
          <w:rFonts w:ascii="Calibri" w:hAnsi="Calibri" w:cs="Calibri"/>
          <w:b/>
          <w:iCs/>
          <w:color w:val="3366FF"/>
          <w:kern w:val="2"/>
          <w:lang w:val="en-US"/>
        </w:rPr>
        <w:t xml:space="preserve"> – </w:t>
      </w:r>
      <w:r w:rsidRPr="007E2105">
        <w:rPr>
          <w:rFonts w:ascii="Calibri" w:hAnsi="Calibri" w:cs="Calibri"/>
          <w:b/>
          <w:iCs/>
          <w:color w:val="3366FF"/>
          <w:kern w:val="2"/>
        </w:rPr>
        <w:t>Ида</w:t>
      </w:r>
      <w:r w:rsidRPr="007E2105">
        <w:rPr>
          <w:rFonts w:ascii="Calibri" w:hAnsi="Calibri" w:cs="Calibri"/>
          <w:b/>
          <w:iCs/>
          <w:color w:val="3366FF"/>
          <w:kern w:val="2"/>
          <w:lang w:val="en-US"/>
        </w:rPr>
        <w:t>, 8-922-668-16-40 (WhatsApp, Viber, Telegram)</w:t>
      </w:r>
    </w:p>
    <w:p w14:paraId="5A848FD0" w14:textId="77777777" w:rsidR="007E2105" w:rsidRPr="006C7FE2" w:rsidRDefault="007E2105" w:rsidP="0005616D">
      <w:pPr>
        <w:jc w:val="center"/>
        <w:rPr>
          <w:rFonts w:ascii="Calibri" w:hAnsi="Calibri" w:cs="Calibri"/>
          <w:b/>
          <w:iCs/>
          <w:color w:val="3366FF"/>
          <w:kern w:val="2"/>
          <w:sz w:val="6"/>
          <w:szCs w:val="6"/>
          <w:lang w:val="en-US"/>
        </w:rPr>
      </w:pPr>
    </w:p>
    <w:p w14:paraId="2A8E0E6F" w14:textId="77777777" w:rsidR="00450A4A" w:rsidRPr="00450A4A" w:rsidRDefault="00621943" w:rsidP="0005616D">
      <w:pPr>
        <w:jc w:val="center"/>
        <w:rPr>
          <w:rFonts w:ascii="Calibri" w:hAnsi="Calibri" w:cs="Tahoma"/>
          <w:b/>
          <w:color w:val="3366FF"/>
          <w:sz w:val="26"/>
          <w:szCs w:val="26"/>
          <w:lang w:val="en-US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A93991" wp14:editId="7512391A">
                <wp:simplePos x="0" y="0"/>
                <wp:positionH relativeFrom="column">
                  <wp:posOffset>436880</wp:posOffset>
                </wp:positionH>
                <wp:positionV relativeFrom="paragraph">
                  <wp:posOffset>71120</wp:posOffset>
                </wp:positionV>
                <wp:extent cx="5875020" cy="339725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EBAF" w14:textId="77777777" w:rsidR="00144A32" w:rsidRPr="00307D42" w:rsidRDefault="00144A32" w:rsidP="00151C5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93991" id="Text Box 77" o:spid="_x0000_s1027" type="#_x0000_t202" style="position:absolute;left:0;text-align:left;margin-left:34.4pt;margin-top:5.6pt;width:462.6pt;height:2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" filled="f" stroked="f">
                <v:path arrowok="t"/>
                <v:textbox style="mso-fit-shape-to-text:t">
                  <w:txbxContent>
                    <w:p w14:paraId="13CBEBAF" w14:textId="77777777" w:rsidR="00144A32" w:rsidRPr="00307D42" w:rsidRDefault="00144A32" w:rsidP="00151C5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7259AF2" wp14:editId="58B62388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6783070" cy="358140"/>
            <wp:effectExtent l="0" t="0" r="0" b="0"/>
            <wp:wrapNone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7312" w14:textId="77777777" w:rsidR="007B0B81" w:rsidRPr="006C7FE2" w:rsidRDefault="007B0B81" w:rsidP="00103CB4">
      <w:pPr>
        <w:rPr>
          <w:rFonts w:ascii="Calibri" w:hAnsi="Calibri" w:cs="Tahoma"/>
          <w:b/>
          <w:color w:val="3366FF"/>
          <w:sz w:val="26"/>
          <w:szCs w:val="26"/>
          <w:lang w:val="en-US"/>
        </w:rPr>
      </w:pPr>
    </w:p>
    <w:sectPr w:rsidR="007B0B81" w:rsidRPr="006C7FE2" w:rsidSect="0005616D">
      <w:pgSz w:w="11906" w:h="16838" w:code="9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ø˝•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09C0"/>
    <w:multiLevelType w:val="hybridMultilevel"/>
    <w:tmpl w:val="784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1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C"/>
    <w:rsid w:val="000275B3"/>
    <w:rsid w:val="00030EFC"/>
    <w:rsid w:val="00033712"/>
    <w:rsid w:val="0004216C"/>
    <w:rsid w:val="0005616D"/>
    <w:rsid w:val="0007144F"/>
    <w:rsid w:val="00072525"/>
    <w:rsid w:val="00082800"/>
    <w:rsid w:val="000A2D41"/>
    <w:rsid w:val="000A3FA5"/>
    <w:rsid w:val="000A530F"/>
    <w:rsid w:val="000A6B58"/>
    <w:rsid w:val="000A7B9F"/>
    <w:rsid w:val="000D063D"/>
    <w:rsid w:val="000D14CF"/>
    <w:rsid w:val="000D43E1"/>
    <w:rsid w:val="000D45C1"/>
    <w:rsid w:val="000E6AE7"/>
    <w:rsid w:val="000F4199"/>
    <w:rsid w:val="000F4616"/>
    <w:rsid w:val="00103CB4"/>
    <w:rsid w:val="00114A1F"/>
    <w:rsid w:val="0011752C"/>
    <w:rsid w:val="00126206"/>
    <w:rsid w:val="00126A91"/>
    <w:rsid w:val="0012734B"/>
    <w:rsid w:val="001349A2"/>
    <w:rsid w:val="00136FF5"/>
    <w:rsid w:val="00144A32"/>
    <w:rsid w:val="00145C20"/>
    <w:rsid w:val="001464A5"/>
    <w:rsid w:val="00151C59"/>
    <w:rsid w:val="0015699A"/>
    <w:rsid w:val="00160D24"/>
    <w:rsid w:val="001632BC"/>
    <w:rsid w:val="0017728F"/>
    <w:rsid w:val="001775CD"/>
    <w:rsid w:val="00177837"/>
    <w:rsid w:val="00177E2F"/>
    <w:rsid w:val="00184063"/>
    <w:rsid w:val="00184F1D"/>
    <w:rsid w:val="001A2200"/>
    <w:rsid w:val="001A6639"/>
    <w:rsid w:val="001C3C22"/>
    <w:rsid w:val="001D2B6E"/>
    <w:rsid w:val="001D7809"/>
    <w:rsid w:val="001E5F06"/>
    <w:rsid w:val="001E7663"/>
    <w:rsid w:val="001E76DE"/>
    <w:rsid w:val="001E79BE"/>
    <w:rsid w:val="0020229D"/>
    <w:rsid w:val="00202C62"/>
    <w:rsid w:val="00212C45"/>
    <w:rsid w:val="002157A1"/>
    <w:rsid w:val="00225A84"/>
    <w:rsid w:val="00233026"/>
    <w:rsid w:val="00234F12"/>
    <w:rsid w:val="00235E9A"/>
    <w:rsid w:val="00247C08"/>
    <w:rsid w:val="00251D5B"/>
    <w:rsid w:val="00252AA0"/>
    <w:rsid w:val="00257FFC"/>
    <w:rsid w:val="00260C1F"/>
    <w:rsid w:val="00262023"/>
    <w:rsid w:val="00263DF7"/>
    <w:rsid w:val="00266E0A"/>
    <w:rsid w:val="00270862"/>
    <w:rsid w:val="00271845"/>
    <w:rsid w:val="002773B5"/>
    <w:rsid w:val="002804A2"/>
    <w:rsid w:val="002935D1"/>
    <w:rsid w:val="002A0A5A"/>
    <w:rsid w:val="002A0C03"/>
    <w:rsid w:val="002A45F0"/>
    <w:rsid w:val="002B15DE"/>
    <w:rsid w:val="002B221B"/>
    <w:rsid w:val="002C114D"/>
    <w:rsid w:val="002C67CB"/>
    <w:rsid w:val="002D5E1F"/>
    <w:rsid w:val="002D66AC"/>
    <w:rsid w:val="00301899"/>
    <w:rsid w:val="00340A1E"/>
    <w:rsid w:val="00344FDD"/>
    <w:rsid w:val="00350F2C"/>
    <w:rsid w:val="00351F85"/>
    <w:rsid w:val="00352316"/>
    <w:rsid w:val="00353AE1"/>
    <w:rsid w:val="00357EDF"/>
    <w:rsid w:val="003667ED"/>
    <w:rsid w:val="00377250"/>
    <w:rsid w:val="003A40BF"/>
    <w:rsid w:val="003C504E"/>
    <w:rsid w:val="003F2539"/>
    <w:rsid w:val="003F2564"/>
    <w:rsid w:val="003F25DA"/>
    <w:rsid w:val="003F63A0"/>
    <w:rsid w:val="00401C64"/>
    <w:rsid w:val="00402638"/>
    <w:rsid w:val="004076A5"/>
    <w:rsid w:val="00411B08"/>
    <w:rsid w:val="00414DCE"/>
    <w:rsid w:val="00417291"/>
    <w:rsid w:val="004258A3"/>
    <w:rsid w:val="004259FE"/>
    <w:rsid w:val="00436AB6"/>
    <w:rsid w:val="00445177"/>
    <w:rsid w:val="00447E8F"/>
    <w:rsid w:val="00450A4A"/>
    <w:rsid w:val="00454BF2"/>
    <w:rsid w:val="0045699C"/>
    <w:rsid w:val="00464258"/>
    <w:rsid w:val="00465AD7"/>
    <w:rsid w:val="00470484"/>
    <w:rsid w:val="00470CDB"/>
    <w:rsid w:val="00472D17"/>
    <w:rsid w:val="00475315"/>
    <w:rsid w:val="004762F8"/>
    <w:rsid w:val="004842F2"/>
    <w:rsid w:val="004B0F09"/>
    <w:rsid w:val="004B3C96"/>
    <w:rsid w:val="004B735D"/>
    <w:rsid w:val="004C6BA7"/>
    <w:rsid w:val="004D0A31"/>
    <w:rsid w:val="004F401B"/>
    <w:rsid w:val="004F405C"/>
    <w:rsid w:val="00523928"/>
    <w:rsid w:val="00523C00"/>
    <w:rsid w:val="00534E9F"/>
    <w:rsid w:val="005351A6"/>
    <w:rsid w:val="00541719"/>
    <w:rsid w:val="00561D5D"/>
    <w:rsid w:val="00564C54"/>
    <w:rsid w:val="00576E67"/>
    <w:rsid w:val="00582576"/>
    <w:rsid w:val="00582E9B"/>
    <w:rsid w:val="005954D5"/>
    <w:rsid w:val="005A3E56"/>
    <w:rsid w:val="005A54D9"/>
    <w:rsid w:val="005B24CA"/>
    <w:rsid w:val="005C6461"/>
    <w:rsid w:val="005D0A29"/>
    <w:rsid w:val="005D43AE"/>
    <w:rsid w:val="005E012D"/>
    <w:rsid w:val="005F37A8"/>
    <w:rsid w:val="0060191A"/>
    <w:rsid w:val="00614A89"/>
    <w:rsid w:val="00621943"/>
    <w:rsid w:val="00624CE9"/>
    <w:rsid w:val="00643219"/>
    <w:rsid w:val="00646780"/>
    <w:rsid w:val="00654938"/>
    <w:rsid w:val="0066203A"/>
    <w:rsid w:val="00664A68"/>
    <w:rsid w:val="00675314"/>
    <w:rsid w:val="00690705"/>
    <w:rsid w:val="0069483B"/>
    <w:rsid w:val="00697B48"/>
    <w:rsid w:val="006A2057"/>
    <w:rsid w:val="006A72EA"/>
    <w:rsid w:val="006B0573"/>
    <w:rsid w:val="006C04A7"/>
    <w:rsid w:val="006C435D"/>
    <w:rsid w:val="006C5D75"/>
    <w:rsid w:val="006C7FE2"/>
    <w:rsid w:val="006D4CF9"/>
    <w:rsid w:val="006E001A"/>
    <w:rsid w:val="006E277B"/>
    <w:rsid w:val="006E3469"/>
    <w:rsid w:val="006E62D9"/>
    <w:rsid w:val="006F3C9A"/>
    <w:rsid w:val="00701C99"/>
    <w:rsid w:val="00706B10"/>
    <w:rsid w:val="007114CC"/>
    <w:rsid w:val="00721342"/>
    <w:rsid w:val="007261AC"/>
    <w:rsid w:val="007265AB"/>
    <w:rsid w:val="00726A9D"/>
    <w:rsid w:val="0073769D"/>
    <w:rsid w:val="00743EA9"/>
    <w:rsid w:val="00744A04"/>
    <w:rsid w:val="0075408C"/>
    <w:rsid w:val="00761C7A"/>
    <w:rsid w:val="00771526"/>
    <w:rsid w:val="007765C2"/>
    <w:rsid w:val="00777730"/>
    <w:rsid w:val="00785C21"/>
    <w:rsid w:val="00785F27"/>
    <w:rsid w:val="00786EF1"/>
    <w:rsid w:val="00791735"/>
    <w:rsid w:val="007A5E2F"/>
    <w:rsid w:val="007A6A2E"/>
    <w:rsid w:val="007B0B81"/>
    <w:rsid w:val="007B24E9"/>
    <w:rsid w:val="007B2FA5"/>
    <w:rsid w:val="007B588B"/>
    <w:rsid w:val="007D05BC"/>
    <w:rsid w:val="007D3ED1"/>
    <w:rsid w:val="007E2105"/>
    <w:rsid w:val="007E2C53"/>
    <w:rsid w:val="007E4B24"/>
    <w:rsid w:val="007F671A"/>
    <w:rsid w:val="008058BA"/>
    <w:rsid w:val="00806970"/>
    <w:rsid w:val="00813AEF"/>
    <w:rsid w:val="008234BC"/>
    <w:rsid w:val="00824CF6"/>
    <w:rsid w:val="00832304"/>
    <w:rsid w:val="00835744"/>
    <w:rsid w:val="0084185E"/>
    <w:rsid w:val="0084583B"/>
    <w:rsid w:val="00845C99"/>
    <w:rsid w:val="008500BB"/>
    <w:rsid w:val="0087187C"/>
    <w:rsid w:val="008767B6"/>
    <w:rsid w:val="0088277A"/>
    <w:rsid w:val="0088383A"/>
    <w:rsid w:val="008A12A4"/>
    <w:rsid w:val="008A3CC0"/>
    <w:rsid w:val="008C23EB"/>
    <w:rsid w:val="008E3A7C"/>
    <w:rsid w:val="008E7AC7"/>
    <w:rsid w:val="008F2465"/>
    <w:rsid w:val="008F7CC6"/>
    <w:rsid w:val="00902A67"/>
    <w:rsid w:val="00927380"/>
    <w:rsid w:val="0093190A"/>
    <w:rsid w:val="00932658"/>
    <w:rsid w:val="009349EB"/>
    <w:rsid w:val="009351A2"/>
    <w:rsid w:val="0096294B"/>
    <w:rsid w:val="00962E0A"/>
    <w:rsid w:val="0096320E"/>
    <w:rsid w:val="00970309"/>
    <w:rsid w:val="00976770"/>
    <w:rsid w:val="00977731"/>
    <w:rsid w:val="009A4748"/>
    <w:rsid w:val="009B4FE1"/>
    <w:rsid w:val="009C46DD"/>
    <w:rsid w:val="009D2B7B"/>
    <w:rsid w:val="009E2285"/>
    <w:rsid w:val="009E6D89"/>
    <w:rsid w:val="00A021D5"/>
    <w:rsid w:val="00A350EA"/>
    <w:rsid w:val="00A41028"/>
    <w:rsid w:val="00A416DC"/>
    <w:rsid w:val="00A4479F"/>
    <w:rsid w:val="00A47613"/>
    <w:rsid w:val="00A60B83"/>
    <w:rsid w:val="00A644E8"/>
    <w:rsid w:val="00A64FC8"/>
    <w:rsid w:val="00A659A8"/>
    <w:rsid w:val="00A7002D"/>
    <w:rsid w:val="00A73831"/>
    <w:rsid w:val="00A80B5C"/>
    <w:rsid w:val="00A90D46"/>
    <w:rsid w:val="00A93E69"/>
    <w:rsid w:val="00A953D4"/>
    <w:rsid w:val="00A96C8A"/>
    <w:rsid w:val="00AA4383"/>
    <w:rsid w:val="00AA641C"/>
    <w:rsid w:val="00AB4131"/>
    <w:rsid w:val="00AB6113"/>
    <w:rsid w:val="00AC1C68"/>
    <w:rsid w:val="00AC55F6"/>
    <w:rsid w:val="00AD2B6E"/>
    <w:rsid w:val="00AD5256"/>
    <w:rsid w:val="00AD62D8"/>
    <w:rsid w:val="00AE08FB"/>
    <w:rsid w:val="00AE22A1"/>
    <w:rsid w:val="00B14176"/>
    <w:rsid w:val="00B2561D"/>
    <w:rsid w:val="00B33ECB"/>
    <w:rsid w:val="00B41C96"/>
    <w:rsid w:val="00B43732"/>
    <w:rsid w:val="00B47CF3"/>
    <w:rsid w:val="00B52E7B"/>
    <w:rsid w:val="00B555BF"/>
    <w:rsid w:val="00B65C30"/>
    <w:rsid w:val="00B70294"/>
    <w:rsid w:val="00B800FC"/>
    <w:rsid w:val="00B84427"/>
    <w:rsid w:val="00B8655D"/>
    <w:rsid w:val="00B941E0"/>
    <w:rsid w:val="00BA2436"/>
    <w:rsid w:val="00BB4F96"/>
    <w:rsid w:val="00BB56D7"/>
    <w:rsid w:val="00BC480D"/>
    <w:rsid w:val="00BD2107"/>
    <w:rsid w:val="00BD37AB"/>
    <w:rsid w:val="00BE7AA8"/>
    <w:rsid w:val="00BF044E"/>
    <w:rsid w:val="00C04A52"/>
    <w:rsid w:val="00C058B7"/>
    <w:rsid w:val="00C1140C"/>
    <w:rsid w:val="00C265E0"/>
    <w:rsid w:val="00C347CD"/>
    <w:rsid w:val="00C42ABC"/>
    <w:rsid w:val="00C44CFC"/>
    <w:rsid w:val="00C70D8F"/>
    <w:rsid w:val="00C757CA"/>
    <w:rsid w:val="00C76AC9"/>
    <w:rsid w:val="00C80E57"/>
    <w:rsid w:val="00C86BC4"/>
    <w:rsid w:val="00C87628"/>
    <w:rsid w:val="00C9246B"/>
    <w:rsid w:val="00CA3780"/>
    <w:rsid w:val="00CA5875"/>
    <w:rsid w:val="00CB0B58"/>
    <w:rsid w:val="00CC02A6"/>
    <w:rsid w:val="00CC1CBF"/>
    <w:rsid w:val="00CC3138"/>
    <w:rsid w:val="00CC4095"/>
    <w:rsid w:val="00CC4AE5"/>
    <w:rsid w:val="00CD33C7"/>
    <w:rsid w:val="00CD5D3A"/>
    <w:rsid w:val="00CE049A"/>
    <w:rsid w:val="00CF294E"/>
    <w:rsid w:val="00CF4880"/>
    <w:rsid w:val="00D22DC2"/>
    <w:rsid w:val="00D305AB"/>
    <w:rsid w:val="00D3113D"/>
    <w:rsid w:val="00D513B1"/>
    <w:rsid w:val="00D613C7"/>
    <w:rsid w:val="00D6759C"/>
    <w:rsid w:val="00D7351A"/>
    <w:rsid w:val="00D807B1"/>
    <w:rsid w:val="00D82605"/>
    <w:rsid w:val="00D83C2C"/>
    <w:rsid w:val="00D8591C"/>
    <w:rsid w:val="00D91A90"/>
    <w:rsid w:val="00DA5E0D"/>
    <w:rsid w:val="00DA67FA"/>
    <w:rsid w:val="00DA6BDC"/>
    <w:rsid w:val="00DB0B56"/>
    <w:rsid w:val="00DB35BC"/>
    <w:rsid w:val="00DD03ED"/>
    <w:rsid w:val="00DD1AD5"/>
    <w:rsid w:val="00E02E91"/>
    <w:rsid w:val="00E079E1"/>
    <w:rsid w:val="00E10DCB"/>
    <w:rsid w:val="00E114E2"/>
    <w:rsid w:val="00E12860"/>
    <w:rsid w:val="00E136AF"/>
    <w:rsid w:val="00E13827"/>
    <w:rsid w:val="00E17629"/>
    <w:rsid w:val="00E2413C"/>
    <w:rsid w:val="00E30CE4"/>
    <w:rsid w:val="00E34C8B"/>
    <w:rsid w:val="00E466DC"/>
    <w:rsid w:val="00E57245"/>
    <w:rsid w:val="00E616EC"/>
    <w:rsid w:val="00E673CB"/>
    <w:rsid w:val="00E712D4"/>
    <w:rsid w:val="00E74173"/>
    <w:rsid w:val="00E81794"/>
    <w:rsid w:val="00E92B41"/>
    <w:rsid w:val="00E93D2A"/>
    <w:rsid w:val="00E952CA"/>
    <w:rsid w:val="00EA22E9"/>
    <w:rsid w:val="00EB1A77"/>
    <w:rsid w:val="00EB635F"/>
    <w:rsid w:val="00EC3C79"/>
    <w:rsid w:val="00EC47C8"/>
    <w:rsid w:val="00EC6ED3"/>
    <w:rsid w:val="00ED18F7"/>
    <w:rsid w:val="00EF1AC7"/>
    <w:rsid w:val="00EF2A0E"/>
    <w:rsid w:val="00F10C46"/>
    <w:rsid w:val="00F12F37"/>
    <w:rsid w:val="00F157CB"/>
    <w:rsid w:val="00F16BCB"/>
    <w:rsid w:val="00F22932"/>
    <w:rsid w:val="00F23442"/>
    <w:rsid w:val="00F27516"/>
    <w:rsid w:val="00F3168D"/>
    <w:rsid w:val="00F33B36"/>
    <w:rsid w:val="00F45C44"/>
    <w:rsid w:val="00F53C70"/>
    <w:rsid w:val="00F5631D"/>
    <w:rsid w:val="00F6743E"/>
    <w:rsid w:val="00F7534F"/>
    <w:rsid w:val="00F9190E"/>
    <w:rsid w:val="00F97B77"/>
    <w:rsid w:val="00FA1CBD"/>
    <w:rsid w:val="00FB062A"/>
    <w:rsid w:val="00FB2946"/>
    <w:rsid w:val="00FB30F9"/>
    <w:rsid w:val="00FB68A1"/>
    <w:rsid w:val="00FD102C"/>
    <w:rsid w:val="00FD30E0"/>
    <w:rsid w:val="00FD4259"/>
    <w:rsid w:val="00FE3485"/>
    <w:rsid w:val="00FE7535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EBB7F6E"/>
  <w15:chartTrackingRefBased/>
  <w15:docId w15:val="{95753E98-12A4-0846-9CCD-5C2BEF2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CC6"/>
    <w:rPr>
      <w:sz w:val="24"/>
      <w:szCs w:val="24"/>
    </w:rPr>
  </w:style>
  <w:style w:type="paragraph" w:styleId="1">
    <w:name w:val="heading 1"/>
    <w:basedOn w:val="a"/>
    <w:next w:val="a"/>
    <w:qFormat/>
    <w:rsid w:val="00C1140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34F"/>
    <w:rPr>
      <w:color w:val="0000FF"/>
      <w:u w:val="single"/>
    </w:rPr>
  </w:style>
  <w:style w:type="paragraph" w:styleId="a4">
    <w:name w:val="Body Text"/>
    <w:basedOn w:val="a"/>
    <w:rsid w:val="0045699C"/>
    <w:pPr>
      <w:spacing w:after="120"/>
    </w:pPr>
    <w:rPr>
      <w:sz w:val="28"/>
      <w:szCs w:val="20"/>
    </w:rPr>
  </w:style>
  <w:style w:type="character" w:styleId="a5">
    <w:name w:val="Strong"/>
    <w:uiPriority w:val="22"/>
    <w:qFormat/>
    <w:rsid w:val="00CC1CBF"/>
    <w:rPr>
      <w:b/>
      <w:bCs/>
    </w:rPr>
  </w:style>
  <w:style w:type="paragraph" w:styleId="a6">
    <w:name w:val="footer"/>
    <w:basedOn w:val="a"/>
    <w:link w:val="a7"/>
    <w:rsid w:val="005954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54D5"/>
    <w:rPr>
      <w:sz w:val="24"/>
      <w:szCs w:val="24"/>
      <w:lang w:val="x-none" w:eastAsia="x-none" w:bidi="ar-SA"/>
    </w:rPr>
  </w:style>
  <w:style w:type="paragraph" w:customStyle="1" w:styleId="a8">
    <w:name w:val="Обычный (веб)"/>
    <w:basedOn w:val="a"/>
    <w:uiPriority w:val="99"/>
    <w:unhideWhenUsed/>
    <w:rsid w:val="00624CE9"/>
    <w:pPr>
      <w:spacing w:before="100" w:beforeAutospacing="1" w:after="100" w:afterAutospacing="1"/>
    </w:pPr>
  </w:style>
  <w:style w:type="character" w:customStyle="1" w:styleId="adress">
    <w:name w:val="adress"/>
    <w:rsid w:val="006C5D75"/>
  </w:style>
  <w:style w:type="paragraph" w:customStyle="1" w:styleId="text">
    <w:name w:val="text"/>
    <w:basedOn w:val="a"/>
    <w:rsid w:val="00F16BC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30A9-70FF-447B-941F-4E4ABA29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cp:lastModifiedBy>Михаил Крестьянинов</cp:lastModifiedBy>
  <cp:revision>3</cp:revision>
  <cp:lastPrinted>2022-08-24T10:10:00Z</cp:lastPrinted>
  <dcterms:created xsi:type="dcterms:W3CDTF">2022-09-27T10:00:00Z</dcterms:created>
  <dcterms:modified xsi:type="dcterms:W3CDTF">2022-09-27T10:10:00Z</dcterms:modified>
</cp:coreProperties>
</file>